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2A0" w:rsidRPr="00060FB2" w:rsidRDefault="00060FB2" w:rsidP="00A772A0">
      <w:pPr>
        <w:jc w:val="center"/>
        <w:rPr>
          <w:b/>
          <w:u w:val="single"/>
          <w:lang w:val="en-GB"/>
        </w:rPr>
      </w:pPr>
      <w:r w:rsidRPr="00060FB2">
        <w:rPr>
          <w:b/>
          <w:u w:val="single"/>
          <w:lang w:val="en-GB"/>
        </w:rPr>
        <w:t xml:space="preserve">Producing </w:t>
      </w:r>
      <w:proofErr w:type="spellStart"/>
      <w:r w:rsidRPr="00060FB2">
        <w:rPr>
          <w:b/>
          <w:u w:val="single"/>
          <w:lang w:val="en-GB"/>
        </w:rPr>
        <w:t>mailmerged</w:t>
      </w:r>
      <w:proofErr w:type="spellEnd"/>
      <w:r w:rsidRPr="00060FB2">
        <w:rPr>
          <w:b/>
          <w:u w:val="single"/>
          <w:lang w:val="en-GB"/>
        </w:rPr>
        <w:t xml:space="preserve"> letters that are sent out via email</w:t>
      </w:r>
    </w:p>
    <w:p w:rsidR="00A772A0" w:rsidRDefault="00A772A0" w:rsidP="00294A96">
      <w:pPr>
        <w:rPr>
          <w:rFonts w:ascii="Arial" w:hAnsi="Arial" w:cs="Arial"/>
          <w:lang w:val="en-GB"/>
        </w:rPr>
      </w:pPr>
      <w:r w:rsidRPr="00F2787B">
        <w:rPr>
          <w:rFonts w:ascii="Arial" w:hAnsi="Arial" w:cs="Arial"/>
          <w:lang w:val="en-GB"/>
        </w:rPr>
        <w:t>1.</w:t>
      </w:r>
      <w:r w:rsidRPr="00F2787B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Open Outlook (Microsoft Office Outlook</w:t>
      </w:r>
      <w:r w:rsidR="00294A96">
        <w:rPr>
          <w:rFonts w:ascii="Arial" w:hAnsi="Arial" w:cs="Arial"/>
          <w:lang w:val="en-GB"/>
        </w:rPr>
        <w:t>).</w:t>
      </w:r>
    </w:p>
    <w:p w:rsidR="00A772A0" w:rsidRPr="00F2787B" w:rsidRDefault="00CF04BD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490855</wp:posOffset>
            </wp:positionV>
            <wp:extent cx="5553075" cy="140589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376" r="18431" b="4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058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72A0">
        <w:rPr>
          <w:rFonts w:ascii="Arial" w:hAnsi="Arial" w:cs="Arial"/>
          <w:lang w:val="en-GB"/>
        </w:rPr>
        <w:t>2.</w:t>
      </w:r>
      <w:r w:rsidR="00A772A0">
        <w:rPr>
          <w:rFonts w:ascii="Arial" w:hAnsi="Arial" w:cs="Arial"/>
          <w:lang w:val="en-GB"/>
        </w:rPr>
        <w:tab/>
        <w:t xml:space="preserve">Record the table of required data in a spreadsheet, </w:t>
      </w:r>
      <w:r w:rsidR="00740A4D">
        <w:rPr>
          <w:rFonts w:ascii="Arial" w:hAnsi="Arial" w:cs="Arial"/>
          <w:lang w:val="en-GB"/>
        </w:rPr>
        <w:t>example</w:t>
      </w:r>
      <w:r w:rsidR="00A772A0">
        <w:rPr>
          <w:rFonts w:ascii="Arial" w:hAnsi="Arial" w:cs="Arial"/>
          <w:lang w:val="en-GB"/>
        </w:rPr>
        <w:t xml:space="preserve"> shown below. Save the file, then exit.</w:t>
      </w:r>
    </w:p>
    <w:p w:rsidR="00A772A0" w:rsidRPr="00F2787B" w:rsidRDefault="00A772A0" w:rsidP="00A772A0">
      <w:pPr>
        <w:rPr>
          <w:rFonts w:ascii="Arial" w:hAnsi="Arial" w:cs="Arial"/>
          <w:lang w:val="en-GB"/>
        </w:rPr>
      </w:pPr>
    </w:p>
    <w:p w:rsidR="00A772A0" w:rsidRPr="00F2787B" w:rsidRDefault="00A772A0" w:rsidP="00A772A0">
      <w:pPr>
        <w:rPr>
          <w:rFonts w:ascii="Arial" w:hAnsi="Arial" w:cs="Arial"/>
          <w:lang w:val="en-GB"/>
        </w:rPr>
      </w:pPr>
    </w:p>
    <w:p w:rsidR="00A772A0" w:rsidRPr="00F2787B" w:rsidRDefault="00A772A0" w:rsidP="00A772A0">
      <w:pPr>
        <w:rPr>
          <w:rFonts w:ascii="Arial" w:hAnsi="Arial" w:cs="Arial"/>
          <w:lang w:val="en-GB"/>
        </w:rPr>
      </w:pPr>
    </w:p>
    <w:p w:rsidR="00A772A0" w:rsidRPr="00F2787B" w:rsidRDefault="00A772A0" w:rsidP="00A772A0">
      <w:pPr>
        <w:rPr>
          <w:rFonts w:ascii="Arial" w:hAnsi="Arial" w:cs="Arial"/>
          <w:lang w:val="en-GB"/>
        </w:rPr>
      </w:pPr>
    </w:p>
    <w:p w:rsidR="00A772A0" w:rsidRDefault="00A772A0" w:rsidP="00A772A0">
      <w:pPr>
        <w:rPr>
          <w:rFonts w:ascii="Arial" w:hAnsi="Arial" w:cs="Arial"/>
          <w:lang w:val="en-GB"/>
        </w:rPr>
      </w:pPr>
    </w:p>
    <w:p w:rsidR="00A772A0" w:rsidRDefault="00A772A0" w:rsidP="00A772A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3.</w:t>
      </w:r>
      <w:r>
        <w:rPr>
          <w:rFonts w:ascii="Arial" w:hAnsi="Arial" w:cs="Arial"/>
          <w:lang w:val="en-GB"/>
        </w:rPr>
        <w:tab/>
        <w:t>The</w:t>
      </w:r>
      <w:r w:rsidR="00CF04BD">
        <w:rPr>
          <w:rFonts w:ascii="Arial" w:hAnsi="Arial" w:cs="Arial"/>
          <w:lang w:val="en-GB"/>
        </w:rPr>
        <w:t xml:space="preserve"> column headings will be </w:t>
      </w:r>
      <w:r>
        <w:rPr>
          <w:rFonts w:ascii="Arial" w:hAnsi="Arial" w:cs="Arial"/>
          <w:lang w:val="en-GB"/>
        </w:rPr>
        <w:t>the fields to use on the standard letter.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4.</w:t>
      </w:r>
      <w:r>
        <w:rPr>
          <w:rFonts w:ascii="Arial" w:hAnsi="Arial" w:cs="Arial"/>
          <w:lang w:val="en-GB"/>
        </w:rPr>
        <w:tab/>
        <w:t xml:space="preserve">Open Word and compose the standard letter as it should finally look, without the data. </w:t>
      </w:r>
      <w:r w:rsidR="00CF04BD">
        <w:rPr>
          <w:rFonts w:ascii="Arial" w:hAnsi="Arial" w:cs="Arial"/>
          <w:lang w:val="en-GB"/>
        </w:rPr>
        <w:t>Part of an example is shown below.</w:t>
      </w:r>
      <w:r w:rsidR="00740A4D">
        <w:rPr>
          <w:rFonts w:ascii="Arial" w:hAnsi="Arial" w:cs="Arial"/>
          <w:lang w:val="en-GB"/>
        </w:rPr>
        <w:t xml:space="preserve"> </w:t>
      </w:r>
      <w:r w:rsidR="000D04F5">
        <w:rPr>
          <w:rFonts w:ascii="Arial" w:hAnsi="Arial" w:cs="Arial"/>
          <w:lang w:val="en-GB"/>
        </w:rPr>
        <w:t xml:space="preserve">After a mock exam these can get very detailed. </w:t>
      </w:r>
      <w:r w:rsidR="00740A4D">
        <w:rPr>
          <w:rFonts w:ascii="Arial" w:hAnsi="Arial" w:cs="Arial"/>
          <w:lang w:val="en-GB"/>
        </w:rPr>
        <w:t xml:space="preserve">I usually take the opportunity to reinforce the message </w:t>
      </w:r>
      <w:bookmarkStart w:id="0" w:name="_GoBack"/>
      <w:bookmarkEnd w:id="0"/>
      <w:r w:rsidR="00740A4D">
        <w:rPr>
          <w:rFonts w:ascii="Arial" w:hAnsi="Arial" w:cs="Arial"/>
          <w:lang w:val="en-GB"/>
        </w:rPr>
        <w:t xml:space="preserve">about equipment, homework, </w:t>
      </w:r>
      <w:proofErr w:type="spellStart"/>
      <w:r w:rsidR="00740A4D">
        <w:rPr>
          <w:rFonts w:ascii="Arial" w:hAnsi="Arial" w:cs="Arial"/>
          <w:lang w:val="en-GB"/>
        </w:rPr>
        <w:t>Mathswatch</w:t>
      </w:r>
      <w:proofErr w:type="spellEnd"/>
      <w:r w:rsidR="00740A4D">
        <w:rPr>
          <w:rFonts w:ascii="Arial" w:hAnsi="Arial" w:cs="Arial"/>
          <w:lang w:val="en-GB"/>
        </w:rPr>
        <w:t>, etc. on page 1 of my letter then use page 2 for the detailed information.</w:t>
      </w:r>
    </w:p>
    <w:p w:rsidR="00A772A0" w:rsidRDefault="00CF04BD" w:rsidP="00CF04BD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638550" cy="4070912"/>
            <wp:effectExtent l="19050" t="0" r="0" b="0"/>
            <wp:docPr id="6" name="Picture 5" descr="Picture 2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 for PiXL instruction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934" cy="40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5.</w:t>
      </w:r>
      <w:r>
        <w:rPr>
          <w:rFonts w:ascii="Arial" w:hAnsi="Arial" w:cs="Arial"/>
          <w:lang w:val="en-GB"/>
        </w:rPr>
        <w:tab/>
        <w:t>Now choose “Mailings” at the top of the screen.</w:t>
      </w:r>
    </w:p>
    <w:p w:rsidR="00A772A0" w:rsidRDefault="00405186" w:rsidP="009C231B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5243330" cy="2605177"/>
            <wp:effectExtent l="19050" t="0" r="0" b="0"/>
            <wp:docPr id="22" name="Picture 21" descr="Picture 3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 for PiXL instruction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569" cy="260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Select “Start Mail Merge” as shown above and select Step by Step Mail Merge Wizard.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6.</w:t>
      </w:r>
      <w:r>
        <w:rPr>
          <w:rFonts w:ascii="Arial" w:hAnsi="Arial" w:cs="Arial"/>
          <w:lang w:val="en-GB"/>
        </w:rPr>
        <w:tab/>
      </w: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5939790</wp:posOffset>
            </wp:positionV>
            <wp:extent cx="1464310" cy="3707765"/>
            <wp:effectExtent l="1905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5939790</wp:posOffset>
            </wp:positionV>
            <wp:extent cx="1464310" cy="3707765"/>
            <wp:effectExtent l="1905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GB"/>
        </w:rPr>
        <w:t>On the right of your screen, select Email messages, as shown, then select Next at the bottom of the box.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13970</wp:posOffset>
            </wp:positionV>
            <wp:extent cx="1461135" cy="3708400"/>
            <wp:effectExtent l="1905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3708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5939790</wp:posOffset>
            </wp:positionV>
            <wp:extent cx="1464310" cy="370776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5939790</wp:posOffset>
            </wp:positionV>
            <wp:extent cx="1464310" cy="3707765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5939790</wp:posOffset>
            </wp:positionV>
            <wp:extent cx="1464310" cy="3707765"/>
            <wp:effectExtent l="1905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5939790</wp:posOffset>
            </wp:positionV>
            <wp:extent cx="1464310" cy="3707765"/>
            <wp:effectExtent l="1905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3" t="13287" b="4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Pr="0069144C" w:rsidRDefault="00A772A0" w:rsidP="00A772A0">
      <w:pPr>
        <w:rPr>
          <w:rFonts w:ascii="Arial" w:hAnsi="Arial" w:cs="Arial"/>
          <w:lang w:val="en-GB"/>
        </w:rPr>
      </w:pPr>
    </w:p>
    <w:p w:rsidR="00A772A0" w:rsidRDefault="00A772A0" w:rsidP="00405186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7.</w:t>
      </w:r>
      <w:r>
        <w:rPr>
          <w:rFonts w:ascii="Arial" w:hAnsi="Arial" w:cs="Arial"/>
          <w:lang w:val="en-GB"/>
        </w:rPr>
        <w:tab/>
        <w:t>This takes you to step 2 of 6. Select Next at the bottom of the screen since you will be using the “current” document as your base.</w:t>
      </w:r>
    </w:p>
    <w:p w:rsidR="00405186" w:rsidRDefault="00405186" w:rsidP="00A772A0">
      <w:pPr>
        <w:ind w:left="720" w:hanging="720"/>
        <w:rPr>
          <w:rFonts w:ascii="Arial" w:hAnsi="Arial" w:cs="Arial"/>
          <w:lang w:val="en-GB"/>
        </w:rPr>
      </w:pP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8.</w:t>
      </w:r>
      <w:r>
        <w:rPr>
          <w:rFonts w:ascii="Arial" w:hAnsi="Arial" w:cs="Arial"/>
          <w:lang w:val="en-GB"/>
        </w:rPr>
        <w:tab/>
        <w:t xml:space="preserve">At step 3, you will select your recipients. Select Browse and then find your saved spreadsheet. When you have opened it, you will get a dialogue box, like the one shown below. </w:t>
      </w:r>
      <w:proofErr w:type="gramStart"/>
      <w:r>
        <w:rPr>
          <w:rFonts w:ascii="Arial" w:hAnsi="Arial" w:cs="Arial"/>
          <w:lang w:val="en-GB"/>
        </w:rPr>
        <w:t>If you put all the data on Sheet 1, highlighted that one and click OK.</w:t>
      </w:r>
      <w:proofErr w:type="gramEnd"/>
    </w:p>
    <w:p w:rsidR="009C231B" w:rsidRDefault="009C231B" w:rsidP="009C231B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106952" cy="1965241"/>
            <wp:effectExtent l="19050" t="0" r="7848" b="0"/>
            <wp:docPr id="27" name="Picture 26" descr="Picture 6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 for PiXL instruction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52" cy="19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A0" w:rsidRDefault="00A772A0" w:rsidP="00405186">
      <w:pPr>
        <w:ind w:left="720" w:hanging="720"/>
        <w:jc w:val="center"/>
        <w:rPr>
          <w:rFonts w:ascii="Arial" w:hAnsi="Arial" w:cs="Arial"/>
          <w:lang w:val="en-GB"/>
        </w:rPr>
      </w:pP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Now, you will see a dialogue box where you can select which ROWS of data you want to use.</w:t>
      </w:r>
    </w:p>
    <w:p w:rsidR="00A772A0" w:rsidRDefault="009C231B" w:rsidP="009C231B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491901" cy="2534986"/>
            <wp:effectExtent l="19050" t="0" r="0" b="0"/>
            <wp:docPr id="26" name="Picture 23" descr="Picture 4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 for PiXL instruction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75" cy="2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2A0"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8676005</wp:posOffset>
            </wp:positionV>
            <wp:extent cx="5939790" cy="4464050"/>
            <wp:effectExtent l="1905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394" t="24361" r="25887" b="2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4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72A0"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8676005</wp:posOffset>
            </wp:positionV>
            <wp:extent cx="5939790" cy="4464050"/>
            <wp:effectExtent l="1905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394" t="24361" r="25887" b="2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4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C231B" w:rsidRDefault="009C231B" w:rsidP="00A772A0">
      <w:pPr>
        <w:ind w:left="720" w:hanging="720"/>
        <w:rPr>
          <w:rFonts w:ascii="Arial" w:hAnsi="Arial" w:cs="Arial"/>
          <w:lang w:val="en-GB"/>
        </w:rPr>
      </w:pPr>
    </w:p>
    <w:p w:rsidR="009C231B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 xml:space="preserve">You can select whichever rows you want by checking/unchecking the box next to the Name column. </w:t>
      </w:r>
      <w:r w:rsidR="009C231B">
        <w:rPr>
          <w:rFonts w:ascii="Arial" w:hAnsi="Arial" w:cs="Arial"/>
          <w:lang w:val="en-GB"/>
        </w:rPr>
        <w:t>Uncheck rows where you do not have the parental email address.</w:t>
      </w:r>
    </w:p>
    <w:p w:rsidR="00A772A0" w:rsidRDefault="00A772A0" w:rsidP="009C231B">
      <w:pPr>
        <w:ind w:left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Now click </w:t>
      </w:r>
      <w:proofErr w:type="gramStart"/>
      <w:r>
        <w:rPr>
          <w:rFonts w:ascii="Arial" w:hAnsi="Arial" w:cs="Arial"/>
          <w:lang w:val="en-GB"/>
        </w:rPr>
        <w:t>Next</w:t>
      </w:r>
      <w:proofErr w:type="gramEnd"/>
      <w:r>
        <w:rPr>
          <w:rFonts w:ascii="Arial" w:hAnsi="Arial" w:cs="Arial"/>
          <w:lang w:val="en-GB"/>
        </w:rPr>
        <w:t xml:space="preserve"> at the bottom of the screen to go to step 4.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9.</w:t>
      </w:r>
      <w:r>
        <w:rPr>
          <w:rFonts w:ascii="Arial" w:hAnsi="Arial" w:cs="Arial"/>
          <w:lang w:val="en-GB"/>
        </w:rPr>
        <w:tab/>
        <w:t>Step 4 of 6. Use the Insert Merge field menu, shown below, to insert information from the appropriate column in your spreadsheet, into your Word document.</w:t>
      </w:r>
    </w:p>
    <w:p w:rsidR="00A772A0" w:rsidRDefault="009C231B" w:rsidP="009C231B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5417225" cy="2734574"/>
            <wp:effectExtent l="19050" t="0" r="0" b="0"/>
            <wp:docPr id="28" name="Picture 27" descr="Picture 7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 for PiXL instruction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30" cy="27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34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</w:p>
    <w:p w:rsidR="007F6234" w:rsidRDefault="007F6234" w:rsidP="007F623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Just click on the space you want the information to go, </w:t>
      </w:r>
      <w:proofErr w:type="gramStart"/>
      <w:r>
        <w:rPr>
          <w:rFonts w:ascii="Arial" w:hAnsi="Arial" w:cs="Arial"/>
          <w:lang w:val="en-GB"/>
        </w:rPr>
        <w:t>then</w:t>
      </w:r>
      <w:proofErr w:type="gramEnd"/>
      <w:r>
        <w:rPr>
          <w:rFonts w:ascii="Arial" w:hAnsi="Arial" w:cs="Arial"/>
          <w:lang w:val="en-GB"/>
        </w:rPr>
        <w:t xml:space="preserve"> select the merge field using the menu as shown above.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Your document will now look like this. (</w:t>
      </w:r>
      <w:proofErr w:type="gramStart"/>
      <w:r>
        <w:rPr>
          <w:rFonts w:ascii="Arial" w:hAnsi="Arial" w:cs="Arial"/>
          <w:lang w:val="en-GB"/>
        </w:rPr>
        <w:t>part</w:t>
      </w:r>
      <w:proofErr w:type="gramEnd"/>
      <w:r>
        <w:rPr>
          <w:rFonts w:ascii="Arial" w:hAnsi="Arial" w:cs="Arial"/>
          <w:lang w:val="en-GB"/>
        </w:rPr>
        <w:t xml:space="preserve"> of screen shown)</w:t>
      </w:r>
    </w:p>
    <w:p w:rsidR="00A772A0" w:rsidRDefault="007F6234" w:rsidP="007F6234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385968" cy="2590142"/>
            <wp:effectExtent l="19050" t="0" r="4932" b="0"/>
            <wp:docPr id="30" name="Picture 29" descr="Picture9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9 for PiXL instruction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968" cy="259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34" w:rsidRDefault="007F6234" w:rsidP="007F6234">
      <w:pPr>
        <w:rPr>
          <w:rFonts w:ascii="Arial" w:hAnsi="Arial" w:cs="Arial"/>
          <w:lang w:val="en-GB"/>
        </w:rPr>
      </w:pPr>
    </w:p>
    <w:p w:rsidR="00A772A0" w:rsidRDefault="007F6234" w:rsidP="007F623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Don’t be concerned if it looks as if information is being “pushed” on to the next line. You can check that it is in the correct place at the next step (Preview)</w:t>
      </w:r>
    </w:p>
    <w:p w:rsidR="00A772A0" w:rsidRDefault="00A772A0" w:rsidP="007F6234">
      <w:pPr>
        <w:ind w:left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Select </w:t>
      </w:r>
      <w:proofErr w:type="gramStart"/>
      <w:r>
        <w:rPr>
          <w:rFonts w:ascii="Arial" w:hAnsi="Arial" w:cs="Arial"/>
          <w:lang w:val="en-GB"/>
        </w:rPr>
        <w:t>Next</w:t>
      </w:r>
      <w:proofErr w:type="gramEnd"/>
      <w:r>
        <w:rPr>
          <w:rFonts w:ascii="Arial" w:hAnsi="Arial" w:cs="Arial"/>
          <w:lang w:val="en-GB"/>
        </w:rPr>
        <w:t xml:space="preserve"> at the bottom of the screen to go to step 5 of 6.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10.</w:t>
      </w:r>
      <w:r>
        <w:rPr>
          <w:rFonts w:ascii="Arial" w:hAnsi="Arial" w:cs="Arial"/>
          <w:lang w:val="en-GB"/>
        </w:rPr>
        <w:tab/>
        <w:t>Step 5 of 6. This previews your letters and you can use the arrows at the right of the screen to go through each letter, as it should appear when sent.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When ready, select Next to go the step 6 of 6.</w:t>
      </w: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11.</w:t>
      </w:r>
      <w:r>
        <w:rPr>
          <w:rFonts w:ascii="Arial" w:hAnsi="Arial" w:cs="Arial"/>
          <w:lang w:val="en-GB"/>
        </w:rPr>
        <w:tab/>
        <w:t xml:space="preserve">At the right of the screen will be an option “Electronic mail”. Click it and when the dialogue box below comes up, just make sure that the </w:t>
      </w:r>
      <w:proofErr w:type="gramStart"/>
      <w:r>
        <w:rPr>
          <w:rFonts w:ascii="Arial" w:hAnsi="Arial" w:cs="Arial"/>
          <w:lang w:val="en-GB"/>
        </w:rPr>
        <w:t>To</w:t>
      </w:r>
      <w:proofErr w:type="gramEnd"/>
      <w:r>
        <w:rPr>
          <w:rFonts w:ascii="Arial" w:hAnsi="Arial" w:cs="Arial"/>
          <w:lang w:val="en-GB"/>
        </w:rPr>
        <w:t>: section shows the column you are using for the Email address, as shown. (I used this as a column heading on the spreadsheet; if you had used “Who to send to” as your title, you would select that on the drop down menu.</w:t>
      </w:r>
    </w:p>
    <w:p w:rsidR="007F6234" w:rsidRDefault="007F6234" w:rsidP="007F6234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Note: Choose a subject line. I have found parents are more likely to open the document if they can see this.</w:t>
      </w:r>
    </w:p>
    <w:p w:rsidR="00A772A0" w:rsidRDefault="007F6234" w:rsidP="007F6234">
      <w:pPr>
        <w:ind w:left="720" w:hanging="72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2750029" cy="2433731"/>
            <wp:effectExtent l="19050" t="0" r="0" b="0"/>
            <wp:docPr id="31" name="Picture 30" descr="Picture11 for PiXL instru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 for PiXL instruction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249" cy="242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34" w:rsidRDefault="007F6234" w:rsidP="00A772A0">
      <w:pPr>
        <w:ind w:left="720" w:hanging="720"/>
        <w:rPr>
          <w:rFonts w:ascii="Arial" w:hAnsi="Arial" w:cs="Arial"/>
          <w:lang w:val="en-GB"/>
        </w:rPr>
      </w:pPr>
    </w:p>
    <w:p w:rsidR="00A772A0" w:rsidRDefault="00A772A0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12.</w:t>
      </w:r>
      <w:r>
        <w:rPr>
          <w:rFonts w:ascii="Arial" w:hAnsi="Arial" w:cs="Arial"/>
          <w:lang w:val="en-GB"/>
        </w:rPr>
        <w:tab/>
        <w:t xml:space="preserve">Choose OK and you’re done. The emails </w:t>
      </w:r>
      <w:r w:rsidR="00D417CE">
        <w:rPr>
          <w:rFonts w:ascii="Arial" w:hAnsi="Arial" w:cs="Arial"/>
          <w:lang w:val="en-GB"/>
        </w:rPr>
        <w:t>are being sent now.</w:t>
      </w:r>
    </w:p>
    <w:p w:rsidR="007F6234" w:rsidRDefault="007F6234" w:rsidP="00A772A0">
      <w:pPr>
        <w:ind w:left="720" w:hanging="720"/>
        <w:rPr>
          <w:rFonts w:ascii="Arial" w:hAnsi="Arial" w:cs="Arial"/>
          <w:lang w:val="en-GB"/>
        </w:rPr>
      </w:pPr>
    </w:p>
    <w:p w:rsidR="00A772A0" w:rsidRPr="0069144C" w:rsidRDefault="007F6234" w:rsidP="00A772A0">
      <w:pPr>
        <w:ind w:left="720" w:hanging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Note:</w:t>
      </w:r>
      <w:r>
        <w:rPr>
          <w:rFonts w:ascii="Arial" w:hAnsi="Arial" w:cs="Arial"/>
          <w:lang w:val="en-GB"/>
        </w:rPr>
        <w:tab/>
        <w:t>At this stage, I maximise Outlook and check for any “undeliverable” notifications or any other problems, then update my tracking sheet, as required.</w:t>
      </w:r>
    </w:p>
    <w:p w:rsidR="00EE7687" w:rsidRDefault="00EE7687"/>
    <w:sectPr w:rsidR="00EE7687" w:rsidSect="008D64E4"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5A" w:rsidRDefault="0069135A" w:rsidP="0069135A">
      <w:pPr>
        <w:spacing w:after="0" w:line="240" w:lineRule="auto"/>
      </w:pPr>
      <w:r>
        <w:separator/>
      </w:r>
    </w:p>
  </w:endnote>
  <w:endnote w:type="continuationSeparator" w:id="0">
    <w:p w:rsidR="0069135A" w:rsidRDefault="0069135A" w:rsidP="0069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35A" w:rsidRDefault="0069135A">
    <w:pPr>
      <w:pStyle w:val="Footer"/>
    </w:pPr>
  </w:p>
  <w:p w:rsidR="0069135A" w:rsidRDefault="006913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5A" w:rsidRDefault="0069135A" w:rsidP="0069135A">
      <w:pPr>
        <w:spacing w:after="0" w:line="240" w:lineRule="auto"/>
      </w:pPr>
      <w:r>
        <w:separator/>
      </w:r>
    </w:p>
  </w:footnote>
  <w:footnote w:type="continuationSeparator" w:id="0">
    <w:p w:rsidR="0069135A" w:rsidRDefault="0069135A" w:rsidP="00691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72A0"/>
    <w:rsid w:val="0005378A"/>
    <w:rsid w:val="00060FB2"/>
    <w:rsid w:val="000732A5"/>
    <w:rsid w:val="000D04F5"/>
    <w:rsid w:val="00221715"/>
    <w:rsid w:val="00221FE2"/>
    <w:rsid w:val="00294A96"/>
    <w:rsid w:val="00301746"/>
    <w:rsid w:val="00405186"/>
    <w:rsid w:val="00410738"/>
    <w:rsid w:val="004B1D36"/>
    <w:rsid w:val="00672146"/>
    <w:rsid w:val="0069135A"/>
    <w:rsid w:val="00740A4D"/>
    <w:rsid w:val="007F6234"/>
    <w:rsid w:val="00996837"/>
    <w:rsid w:val="00997E83"/>
    <w:rsid w:val="009C231B"/>
    <w:rsid w:val="009D0A5E"/>
    <w:rsid w:val="00A257B1"/>
    <w:rsid w:val="00A772A0"/>
    <w:rsid w:val="00C03017"/>
    <w:rsid w:val="00C54BAE"/>
    <w:rsid w:val="00CB126B"/>
    <w:rsid w:val="00CF04BD"/>
    <w:rsid w:val="00D417CE"/>
    <w:rsid w:val="00D62608"/>
    <w:rsid w:val="00DA3F03"/>
    <w:rsid w:val="00EE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2A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4B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913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35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913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35A"/>
    <w:rPr>
      <w:lang w:val="en-US"/>
    </w:rPr>
  </w:style>
  <w:style w:type="character" w:styleId="Hyperlink">
    <w:name w:val="Hyperlink"/>
    <w:basedOn w:val="DefaultParagraphFont"/>
    <w:uiPriority w:val="99"/>
    <w:unhideWhenUsed/>
    <w:rsid w:val="006913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vannerl</dc:creator>
  <cp:lastModifiedBy>AutoBVT</cp:lastModifiedBy>
  <cp:revision>5</cp:revision>
  <dcterms:created xsi:type="dcterms:W3CDTF">2014-03-18T10:41:00Z</dcterms:created>
  <dcterms:modified xsi:type="dcterms:W3CDTF">2014-06-04T07:00:00Z</dcterms:modified>
</cp:coreProperties>
</file>